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31" w:rsidRDefault="00F4210D" w:rsidP="00FB3831">
      <w:pPr>
        <w:spacing w:after="0" w:line="240" w:lineRule="auto"/>
        <w:ind w:left="-142"/>
        <w:rPr>
          <w:rFonts w:ascii="Times New Roman" w:eastAsia="Calibri" w:hAnsi="Times New Roman" w:cs="Times New Roman"/>
          <w:b/>
        </w:rPr>
      </w:pPr>
      <w:r w:rsidRPr="00F4210D">
        <w:rPr>
          <w:rFonts w:ascii="Times New Roman" w:eastAsia="Calibri" w:hAnsi="Times New Roman" w:cs="Times New Roman"/>
          <w:b/>
        </w:rPr>
        <w:t>MINISTARSTVO PRAVOSUĐA</w:t>
      </w:r>
    </w:p>
    <w:p w:rsidR="00F4210D" w:rsidRPr="00F4210D" w:rsidRDefault="00F4210D" w:rsidP="00FB3831">
      <w:pPr>
        <w:spacing w:after="0" w:line="240" w:lineRule="auto"/>
        <w:ind w:left="-142"/>
        <w:rPr>
          <w:rFonts w:ascii="Times New Roman" w:eastAsia="Calibri" w:hAnsi="Times New Roman" w:cs="Times New Roman"/>
          <w:b/>
        </w:rPr>
      </w:pPr>
    </w:p>
    <w:p w:rsidR="00F4210D" w:rsidRDefault="00F4210D" w:rsidP="00FB3831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F4210D" w:rsidRDefault="00F4210D" w:rsidP="00FB3831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F4210D" w:rsidRDefault="00F4210D" w:rsidP="00FB3831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FB3831" w:rsidRPr="00FB3831" w:rsidRDefault="00FB3831" w:rsidP="00FB3831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FB3831" w:rsidRPr="00FB3831" w:rsidRDefault="00FB3831" w:rsidP="00FB383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FB3831">
        <w:rPr>
          <w:rFonts w:ascii="Times New Roman" w:eastAsia="Calibri" w:hAnsi="Times New Roman" w:cs="Times New Roman"/>
          <w:b/>
        </w:rPr>
        <w:t>GODIŠNJI PLAN RASPISIVANJA JAVNOG NATJEČAJA ZA FINANCIRANJE</w:t>
      </w:r>
    </w:p>
    <w:p w:rsidR="00FB3831" w:rsidRPr="00FB3831" w:rsidRDefault="00FB3831" w:rsidP="00FB383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</w:rPr>
      </w:pPr>
      <w:r w:rsidRPr="00FB3831">
        <w:rPr>
          <w:rFonts w:ascii="Times New Roman" w:eastAsia="Calibri" w:hAnsi="Times New Roman" w:cs="Times New Roman"/>
          <w:b/>
        </w:rPr>
        <w:t>PRIMARNE PRAVNE POMOĆI ZA 2016. GODINU</w:t>
      </w:r>
    </w:p>
    <w:p w:rsidR="00FB3831" w:rsidRDefault="00FB3831" w:rsidP="00FB383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</w:rPr>
      </w:pPr>
    </w:p>
    <w:p w:rsidR="00120AEF" w:rsidRPr="00FB3831" w:rsidRDefault="00120AEF" w:rsidP="00FB383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FB3831" w:rsidRPr="00FB3831" w:rsidRDefault="00FB3831" w:rsidP="00FB3831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508"/>
        <w:gridCol w:w="2386"/>
        <w:gridCol w:w="2389"/>
        <w:gridCol w:w="2602"/>
        <w:gridCol w:w="2335"/>
      </w:tblGrid>
      <w:tr w:rsidR="00FB3831" w:rsidRPr="00FB3831" w:rsidTr="004D6819">
        <w:trPr>
          <w:trHeight w:val="1185"/>
        </w:trPr>
        <w:tc>
          <w:tcPr>
            <w:tcW w:w="703" w:type="pct"/>
            <w:shd w:val="clear" w:color="auto" w:fill="auto"/>
          </w:tcPr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PODRUČJE</w:t>
            </w:r>
          </w:p>
        </w:tc>
        <w:tc>
          <w:tcPr>
            <w:tcW w:w="882" w:type="pct"/>
            <w:shd w:val="clear" w:color="auto" w:fill="auto"/>
          </w:tcPr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NAZIV NATJEČAJA</w:t>
            </w:r>
          </w:p>
        </w:tc>
        <w:tc>
          <w:tcPr>
            <w:tcW w:w="839" w:type="pct"/>
            <w:shd w:val="clear" w:color="auto" w:fill="auto"/>
          </w:tcPr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 xml:space="preserve">PLANIRANO VRIJEME OBJAVE NATJEČAJA </w:t>
            </w:r>
          </w:p>
        </w:tc>
        <w:tc>
          <w:tcPr>
            <w:tcW w:w="840" w:type="pct"/>
            <w:shd w:val="clear" w:color="auto" w:fill="auto"/>
          </w:tcPr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UKUPNA VRIJEDNOST NATJEČAJA</w:t>
            </w:r>
          </w:p>
        </w:tc>
        <w:tc>
          <w:tcPr>
            <w:tcW w:w="915" w:type="pct"/>
            <w:shd w:val="clear" w:color="auto" w:fill="auto"/>
          </w:tcPr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RASPON SREDSTAVA NAMIJENJEN ZA FINANCIRANJE POJEDINOG PROJEKTA</w:t>
            </w:r>
          </w:p>
        </w:tc>
        <w:tc>
          <w:tcPr>
            <w:tcW w:w="821" w:type="pct"/>
            <w:shd w:val="clear" w:color="auto" w:fill="auto"/>
          </w:tcPr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FB3831" w:rsidRPr="00FB3831" w:rsidRDefault="00FB3831" w:rsidP="00FB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OČEKIVANI BROJ FINANCIRANIH PROJEKATA</w:t>
            </w:r>
          </w:p>
        </w:tc>
      </w:tr>
      <w:tr w:rsidR="00FB3831" w:rsidRPr="00FB3831" w:rsidTr="004D6819">
        <w:tc>
          <w:tcPr>
            <w:tcW w:w="703" w:type="pct"/>
            <w:shd w:val="clear" w:color="auto" w:fill="auto"/>
          </w:tcPr>
          <w:p w:rsidR="00FB3831" w:rsidRPr="00FB3831" w:rsidRDefault="00FB3831" w:rsidP="00FB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B3831" w:rsidRPr="00FB3831" w:rsidRDefault="00FB3831" w:rsidP="00FB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Pružanje primarne pravne pomoći</w:t>
            </w:r>
          </w:p>
        </w:tc>
        <w:tc>
          <w:tcPr>
            <w:tcW w:w="882" w:type="pct"/>
            <w:shd w:val="clear" w:color="auto" w:fill="auto"/>
          </w:tcPr>
          <w:p w:rsidR="00FB3831" w:rsidRPr="00FB3831" w:rsidRDefault="00FB3831" w:rsidP="00FB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Natječaj za financiranje projekata ovlaštenih udruga i pravnih klinika za pružanje primarne pravne pomoći za 2016. godinu</w:t>
            </w:r>
          </w:p>
        </w:tc>
        <w:tc>
          <w:tcPr>
            <w:tcW w:w="839" w:type="pct"/>
            <w:shd w:val="clear" w:color="auto" w:fill="auto"/>
          </w:tcPr>
          <w:p w:rsidR="00FB3831" w:rsidRPr="00FB3831" w:rsidRDefault="00FB3831" w:rsidP="00F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B3831" w:rsidRPr="00FB3831" w:rsidRDefault="00FB3831" w:rsidP="00F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 travnja 2016.</w:t>
            </w:r>
          </w:p>
        </w:tc>
        <w:tc>
          <w:tcPr>
            <w:tcW w:w="840" w:type="pct"/>
            <w:shd w:val="clear" w:color="auto" w:fill="auto"/>
          </w:tcPr>
          <w:p w:rsidR="00FB3831" w:rsidRPr="00FB3831" w:rsidRDefault="00FB3831" w:rsidP="00FB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B3831" w:rsidRPr="00FB3831" w:rsidRDefault="00FB3831" w:rsidP="00F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700.000,00 kuna</w:t>
            </w:r>
          </w:p>
        </w:tc>
        <w:tc>
          <w:tcPr>
            <w:tcW w:w="915" w:type="pct"/>
            <w:shd w:val="clear" w:color="auto" w:fill="auto"/>
          </w:tcPr>
          <w:p w:rsidR="00FB3831" w:rsidRPr="00FB3831" w:rsidRDefault="00FB3831" w:rsidP="00FB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B3831" w:rsidRPr="00FB3831" w:rsidRDefault="00FB3831" w:rsidP="00FB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 25.000,00 do 75.000,00 kuna</w:t>
            </w:r>
          </w:p>
        </w:tc>
        <w:tc>
          <w:tcPr>
            <w:tcW w:w="821" w:type="pct"/>
            <w:shd w:val="clear" w:color="auto" w:fill="auto"/>
          </w:tcPr>
          <w:p w:rsidR="00FB3831" w:rsidRPr="00FB3831" w:rsidRDefault="00FB3831" w:rsidP="00FB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B3831" w:rsidRPr="00FB3831" w:rsidRDefault="00FB3831" w:rsidP="00F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38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 16</w:t>
            </w:r>
          </w:p>
        </w:tc>
      </w:tr>
    </w:tbl>
    <w:p w:rsidR="00FB3831" w:rsidRPr="00FB3831" w:rsidRDefault="00FB3831" w:rsidP="00FB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FB3831" w:rsidRPr="00FB3831" w:rsidRDefault="00FB3831" w:rsidP="00FB383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3831" w:rsidRPr="00FB3831" w:rsidRDefault="00FB3831" w:rsidP="00FB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6BA6" w:rsidRDefault="004D6BA6"/>
    <w:sectPr w:rsidR="004D6BA6" w:rsidSect="00EF0404">
      <w:pgSz w:w="16838" w:h="11906" w:orient="landscape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2F" w:rsidRDefault="00846C2F" w:rsidP="00FB3831">
      <w:pPr>
        <w:spacing w:after="0" w:line="240" w:lineRule="auto"/>
      </w:pPr>
      <w:r>
        <w:separator/>
      </w:r>
    </w:p>
  </w:endnote>
  <w:endnote w:type="continuationSeparator" w:id="0">
    <w:p w:rsidR="00846C2F" w:rsidRDefault="00846C2F" w:rsidP="00FB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2F" w:rsidRDefault="00846C2F" w:rsidP="00FB3831">
      <w:pPr>
        <w:spacing w:after="0" w:line="240" w:lineRule="auto"/>
      </w:pPr>
      <w:r>
        <w:separator/>
      </w:r>
    </w:p>
  </w:footnote>
  <w:footnote w:type="continuationSeparator" w:id="0">
    <w:p w:rsidR="00846C2F" w:rsidRDefault="00846C2F" w:rsidP="00FB3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31"/>
    <w:rsid w:val="00120AEF"/>
    <w:rsid w:val="00172389"/>
    <w:rsid w:val="004D6BA6"/>
    <w:rsid w:val="00522AF4"/>
    <w:rsid w:val="00753845"/>
    <w:rsid w:val="00846C2F"/>
    <w:rsid w:val="00A71C9D"/>
    <w:rsid w:val="00D10DD1"/>
    <w:rsid w:val="00F4210D"/>
    <w:rsid w:val="00FB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FB3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FB38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FB3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B38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3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FB3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FB38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FB3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B38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Brkić</dc:creator>
  <cp:lastModifiedBy>Edita Brkić</cp:lastModifiedBy>
  <cp:revision>1</cp:revision>
  <cp:lastPrinted>2016-04-05T08:17:00Z</cp:lastPrinted>
  <dcterms:created xsi:type="dcterms:W3CDTF">2016-04-05T07:43:00Z</dcterms:created>
  <dcterms:modified xsi:type="dcterms:W3CDTF">2016-04-05T08:53:00Z</dcterms:modified>
</cp:coreProperties>
</file>